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2E15B" w14:textId="0AEDF494" w:rsidR="00D57920" w:rsidRDefault="00D57920" w:rsidP="00D57920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Приложение </w:t>
      </w:r>
    </w:p>
    <w:p w14:paraId="54CC4643" w14:textId="77777777" w:rsidR="00D57920" w:rsidRDefault="00D57920" w:rsidP="00D5792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kern w:val="0"/>
          <w:sz w:val="28"/>
          <w:szCs w:val="28"/>
        </w:rPr>
      </w:pPr>
    </w:p>
    <w:p w14:paraId="3BB048E3" w14:textId="09562D7E" w:rsidR="00D57920" w:rsidRDefault="00D57920" w:rsidP="00D5792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УТВЕРЖДЕНО</w:t>
      </w:r>
    </w:p>
    <w:p w14:paraId="2AB2B464" w14:textId="77777777" w:rsidR="00D57920" w:rsidRDefault="00D57920" w:rsidP="00D5792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kern w:val="0"/>
          <w:sz w:val="28"/>
          <w:szCs w:val="28"/>
        </w:rPr>
      </w:pPr>
    </w:p>
    <w:p w14:paraId="2C27BE8D" w14:textId="46D9BC1D" w:rsidR="00D57920" w:rsidRDefault="0034545E" w:rsidP="00D5792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</w:t>
      </w:r>
      <w:r w:rsidR="00D57920">
        <w:rPr>
          <w:rFonts w:ascii="Times New Roman" w:hAnsi="Times New Roman" w:cs="Times New Roman"/>
          <w:kern w:val="0"/>
          <w:sz w:val="28"/>
          <w:szCs w:val="28"/>
        </w:rPr>
        <w:t>остановлением</w:t>
      </w:r>
      <w:r w:rsidR="004D050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57920">
        <w:rPr>
          <w:rFonts w:ascii="Times New Roman" w:hAnsi="Times New Roman" w:cs="Times New Roman"/>
          <w:kern w:val="0"/>
          <w:sz w:val="28"/>
          <w:szCs w:val="28"/>
        </w:rPr>
        <w:t>Правительства Кировской области</w:t>
      </w:r>
    </w:p>
    <w:p w14:paraId="0BC5ED6F" w14:textId="79DB38D9" w:rsidR="00D57920" w:rsidRDefault="00D57920" w:rsidP="00D5792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от </w:t>
      </w:r>
      <w:r w:rsidR="001C0437">
        <w:rPr>
          <w:rFonts w:ascii="Times New Roman" w:hAnsi="Times New Roman" w:cs="Times New Roman"/>
          <w:kern w:val="0"/>
          <w:sz w:val="28"/>
          <w:szCs w:val="28"/>
        </w:rPr>
        <w:t>15.02.2024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 № </w:t>
      </w:r>
      <w:r w:rsidR="001C0437">
        <w:rPr>
          <w:rFonts w:ascii="Times New Roman" w:hAnsi="Times New Roman" w:cs="Times New Roman"/>
          <w:kern w:val="0"/>
          <w:sz w:val="28"/>
          <w:szCs w:val="28"/>
        </w:rPr>
        <w:t>57-П</w:t>
      </w:r>
    </w:p>
    <w:p w14:paraId="4332765E" w14:textId="7B605C54" w:rsidR="00D57920" w:rsidRDefault="00D57920" w:rsidP="00D5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AC2F4B5" w14:textId="77777777" w:rsidR="004D050B" w:rsidRDefault="004D050B" w:rsidP="00D5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FFE02B0" w14:textId="77777777" w:rsidR="00D57920" w:rsidRDefault="00D57920" w:rsidP="00D5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ПОЛОЖЕНИЕ</w:t>
      </w:r>
    </w:p>
    <w:p w14:paraId="01AB220A" w14:textId="1D459188" w:rsidR="00D57920" w:rsidRDefault="00D57920" w:rsidP="00D5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920">
        <w:rPr>
          <w:rFonts w:ascii="Times New Roman" w:hAnsi="Times New Roman" w:cs="Times New Roman"/>
          <w:b/>
          <w:bCs/>
          <w:sz w:val="28"/>
          <w:szCs w:val="28"/>
        </w:rPr>
        <w:t>о межведомственной рабочей группе по организации участия</w:t>
      </w:r>
    </w:p>
    <w:p w14:paraId="2911113A" w14:textId="17465EAF" w:rsidR="00D57920" w:rsidRPr="00D57920" w:rsidRDefault="00D57920" w:rsidP="00D5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920">
        <w:rPr>
          <w:rFonts w:ascii="Times New Roman" w:hAnsi="Times New Roman" w:cs="Times New Roman"/>
          <w:b/>
          <w:bCs/>
          <w:sz w:val="28"/>
          <w:szCs w:val="28"/>
        </w:rPr>
        <w:t>Кировской области в Международной выставке-форуме «Россия», проекте «Регионы: открытие»</w:t>
      </w:r>
    </w:p>
    <w:p w14:paraId="4096576C" w14:textId="77777777" w:rsidR="00D57920" w:rsidRDefault="00D57920" w:rsidP="00D5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ECEB30B" w14:textId="4A7A4230" w:rsidR="00D57920" w:rsidRDefault="00D57920" w:rsidP="004D05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1. Общие положения</w:t>
      </w:r>
    </w:p>
    <w:p w14:paraId="028CD614" w14:textId="77777777" w:rsidR="00D57920" w:rsidRDefault="00D57920" w:rsidP="00D579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AB75FB9" w14:textId="3A3FF86D" w:rsidR="00D57920" w:rsidRDefault="00D57920" w:rsidP="004D05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1.1. Положение о межведомственной рабочей группе по организации участия Кировской области в Международной выставке-форуме </w:t>
      </w:r>
      <w:r w:rsidR="009A3EC6">
        <w:rPr>
          <w:rFonts w:ascii="Times New Roman" w:hAnsi="Times New Roman" w:cs="Times New Roman"/>
          <w:kern w:val="0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</w:rPr>
        <w:t>Россия</w:t>
      </w:r>
      <w:r w:rsidR="009A3EC6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проекте «Регионы: открытие» (далее </w:t>
      </w:r>
      <w:bookmarkStart w:id="0" w:name="_Hlk157700501"/>
      <w:r w:rsidR="004D050B">
        <w:rPr>
          <w:rFonts w:ascii="Times New Roman" w:hAnsi="Times New Roman" w:cs="Times New Roman"/>
          <w:sz w:val="28"/>
          <w:szCs w:val="28"/>
        </w:rPr>
        <w:t>–</w:t>
      </w:r>
      <w:bookmarkEnd w:id="0"/>
      <w:r>
        <w:rPr>
          <w:rFonts w:ascii="Times New Roman" w:hAnsi="Times New Roman" w:cs="Times New Roman"/>
          <w:kern w:val="0"/>
          <w:sz w:val="28"/>
          <w:szCs w:val="28"/>
        </w:rPr>
        <w:t xml:space="preserve"> Положение) определяет цель, задачи, порядок деятельности и принятия решений межведомственной рабочей группы по организации участия Кировской области в Международной выставке-форуме </w:t>
      </w:r>
      <w:r w:rsidR="009A3EC6">
        <w:rPr>
          <w:rFonts w:ascii="Times New Roman" w:hAnsi="Times New Roman" w:cs="Times New Roman"/>
          <w:kern w:val="0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</w:rPr>
        <w:t>Россия</w:t>
      </w:r>
      <w:r w:rsidR="009A3EC6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проекте «Регионы: открытие» (далее </w:t>
      </w:r>
      <w:r w:rsidR="004D05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межведомственная рабочая группа).</w:t>
      </w:r>
    </w:p>
    <w:p w14:paraId="2651CEA1" w14:textId="7DE4E090" w:rsidR="00D57920" w:rsidRDefault="00D57920" w:rsidP="004D05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1.2. Межведомственная рабочая группа создается </w:t>
      </w:r>
      <w:r w:rsidR="009A3EC6">
        <w:rPr>
          <w:rFonts w:ascii="Times New Roman" w:hAnsi="Times New Roman" w:cs="Times New Roman"/>
          <w:kern w:val="0"/>
          <w:sz w:val="28"/>
          <w:szCs w:val="28"/>
        </w:rPr>
        <w:t>в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целях:</w:t>
      </w:r>
    </w:p>
    <w:p w14:paraId="57E014EC" w14:textId="7311CBD9" w:rsidR="00D57920" w:rsidRDefault="00D57920" w:rsidP="004D05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обеспечения участия Кировской области в Международной выставке-форуме </w:t>
      </w:r>
      <w:r w:rsidR="009A3EC6">
        <w:rPr>
          <w:rFonts w:ascii="Times New Roman" w:hAnsi="Times New Roman" w:cs="Times New Roman"/>
          <w:kern w:val="0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</w:rPr>
        <w:t>Россия</w:t>
      </w:r>
      <w:r w:rsidR="009A3EC6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(далее </w:t>
      </w:r>
      <w:r w:rsidR="009A3E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выставка) в соответствии с пунктом 7 Указа Президента Российской Федерации от 29.03.2023 </w:t>
      </w:r>
      <w:r w:rsidR="00061F07">
        <w:rPr>
          <w:rFonts w:ascii="Times New Roman" w:hAnsi="Times New Roman" w:cs="Times New Roman"/>
          <w:kern w:val="0"/>
          <w:sz w:val="28"/>
          <w:szCs w:val="28"/>
        </w:rPr>
        <w:t>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215 </w:t>
      </w:r>
      <w:r w:rsidR="009A3EC6">
        <w:rPr>
          <w:rFonts w:ascii="Times New Roman" w:hAnsi="Times New Roman" w:cs="Times New Roman"/>
          <w:kern w:val="0"/>
          <w:sz w:val="28"/>
          <w:szCs w:val="28"/>
        </w:rPr>
        <w:br/>
        <w:t>«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Об Организационном комитете по подготовке и проведению Международной выставки-форума </w:t>
      </w:r>
      <w:r w:rsidR="009A3EC6">
        <w:rPr>
          <w:rFonts w:ascii="Times New Roman" w:hAnsi="Times New Roman" w:cs="Times New Roman"/>
          <w:kern w:val="0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</w:rPr>
        <w:t>Россия</w:t>
      </w:r>
      <w:r w:rsidR="009A3EC6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0956B0CB" w14:textId="5EAEE46E" w:rsidR="00D57920" w:rsidRPr="00D57920" w:rsidRDefault="00D57920" w:rsidP="004D05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7920">
        <w:rPr>
          <w:rFonts w:ascii="Times New Roman" w:hAnsi="Times New Roman" w:cs="Times New Roman"/>
          <w:sz w:val="28"/>
          <w:szCs w:val="28"/>
        </w:rPr>
        <w:t>организации и обеспечения участия Кировской области в проекте «Регионы: открытие»</w:t>
      </w:r>
      <w:r w:rsidR="00061F07">
        <w:rPr>
          <w:rFonts w:ascii="Times New Roman" w:hAnsi="Times New Roman" w:cs="Times New Roman"/>
          <w:sz w:val="28"/>
          <w:szCs w:val="28"/>
        </w:rPr>
        <w:t xml:space="preserve"> (далее </w:t>
      </w:r>
      <w:bookmarkStart w:id="1" w:name="_Hlk157696950"/>
      <w:r w:rsidR="00061F07">
        <w:rPr>
          <w:rFonts w:ascii="Times New Roman" w:hAnsi="Times New Roman" w:cs="Times New Roman"/>
          <w:sz w:val="28"/>
          <w:szCs w:val="28"/>
        </w:rPr>
        <w:t>–</w:t>
      </w:r>
      <w:bookmarkEnd w:id="1"/>
      <w:r w:rsidR="00061F07">
        <w:rPr>
          <w:rFonts w:ascii="Times New Roman" w:hAnsi="Times New Roman" w:cs="Times New Roman"/>
          <w:sz w:val="28"/>
          <w:szCs w:val="28"/>
        </w:rPr>
        <w:t xml:space="preserve"> проект).</w:t>
      </w:r>
    </w:p>
    <w:p w14:paraId="4A8F7DF9" w14:textId="2A128498" w:rsidR="00D57920" w:rsidRDefault="00D57920" w:rsidP="004D05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1.3. Межведомственная рабочая группа является координационным органом, созданным для обеспечения согласованных действий органов исполнительной власти Кировской области, заинтересованных организаций по вопросам организации участия Кировской области в выставке</w:t>
      </w:r>
      <w:r w:rsidR="009A3EC6">
        <w:rPr>
          <w:rFonts w:ascii="Times New Roman" w:hAnsi="Times New Roman" w:cs="Times New Roman"/>
          <w:kern w:val="0"/>
          <w:sz w:val="28"/>
          <w:szCs w:val="28"/>
        </w:rPr>
        <w:t>, проекте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DE083EF" w14:textId="77777777" w:rsidR="00D57920" w:rsidRDefault="00D57920" w:rsidP="00D5792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1.4. Межведомственная рабочая группа в своей деятельности руководствуется </w:t>
      </w:r>
      <w:hyperlink r:id="rId6" w:history="1">
        <w:r w:rsidRPr="009A3EC6">
          <w:rPr>
            <w:rFonts w:ascii="Times New Roman" w:hAnsi="Times New Roman" w:cs="Times New Roman"/>
            <w:kern w:val="0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kern w:val="0"/>
          <w:sz w:val="28"/>
          <w:szCs w:val="28"/>
        </w:rPr>
        <w:t xml:space="preserve"> Российской Федерации, федеральными </w:t>
      </w:r>
      <w:r w:rsidRPr="000E2194">
        <w:rPr>
          <w:rFonts w:ascii="Times New Roman" w:hAnsi="Times New Roman" w:cs="Times New Roman"/>
          <w:spacing w:val="-2"/>
          <w:kern w:val="0"/>
          <w:sz w:val="28"/>
          <w:szCs w:val="28"/>
        </w:rPr>
        <w:t>конституционными законами, федеральными законами, иными нормативными правовыми актами Российской Федерации, законами и иными нормативными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правовыми актами Кировской области, а также настоящим Положением.</w:t>
      </w:r>
    </w:p>
    <w:p w14:paraId="293256CB" w14:textId="767E43F2" w:rsidR="00D57920" w:rsidRDefault="00D57920" w:rsidP="00D579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bookmarkStart w:id="2" w:name="Par18"/>
      <w:bookmarkEnd w:id="2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2. Задачи межведомственной рабочей группы</w:t>
      </w:r>
    </w:p>
    <w:p w14:paraId="25877A8B" w14:textId="77777777" w:rsidR="00061F07" w:rsidRDefault="00061F07" w:rsidP="00061F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B38840A" w14:textId="63E6BA57" w:rsidR="00D57920" w:rsidRDefault="00D57920" w:rsidP="00061F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Задачами межведомственной рабочей группы являются:</w:t>
      </w:r>
    </w:p>
    <w:p w14:paraId="122E2264" w14:textId="6D0D33D3" w:rsidR="00D57920" w:rsidRDefault="00D57920" w:rsidP="00061F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2.1. Координация мероприятий в рамках подготовки к участию Кировской области в выставке</w:t>
      </w:r>
      <w:r w:rsidR="009A3EC6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133C75">
        <w:rPr>
          <w:rFonts w:ascii="Times New Roman" w:hAnsi="Times New Roman" w:cs="Times New Roman"/>
          <w:kern w:val="0"/>
          <w:sz w:val="28"/>
          <w:szCs w:val="28"/>
        </w:rPr>
        <w:t>проекте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в целях демонстрации важнейших достижений в различных отраслях экономики и культуры, положительного опыта развития Кировской области, содействия дальнейшему развитию международных и межрегиональных связей Кировской области.</w:t>
      </w:r>
    </w:p>
    <w:p w14:paraId="0EEA16FF" w14:textId="40EECCD5" w:rsidR="00D57920" w:rsidRDefault="00D57920" w:rsidP="00061F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2.2. Организация взаимодействия между органами исполнительной власти Кировской области, заинтересованными организациями по вопросам организации участия Кировской области в выставке</w:t>
      </w:r>
      <w:r w:rsidR="00061F07">
        <w:rPr>
          <w:rFonts w:ascii="Times New Roman" w:hAnsi="Times New Roman" w:cs="Times New Roman"/>
          <w:kern w:val="0"/>
          <w:sz w:val="28"/>
          <w:szCs w:val="28"/>
        </w:rPr>
        <w:t>, проекте.</w:t>
      </w:r>
    </w:p>
    <w:p w14:paraId="4580DEBF" w14:textId="02229656" w:rsidR="00D57920" w:rsidRDefault="00D57920" w:rsidP="00061F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2.3. Контроль и координация деятельности министерства спорта и туризма Кировской области, Кировского областного государственного автономного учреждения </w:t>
      </w:r>
      <w:r w:rsidR="009A3EC6">
        <w:rPr>
          <w:rFonts w:ascii="Times New Roman" w:hAnsi="Times New Roman" w:cs="Times New Roman"/>
          <w:kern w:val="0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</w:rPr>
        <w:t>Центр развития туризма Кировской области</w:t>
      </w:r>
      <w:r w:rsidR="009A3EC6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по организации и обеспечению участия Кировской области в выставке, </w:t>
      </w:r>
      <w:r w:rsidR="00061F07">
        <w:rPr>
          <w:rFonts w:ascii="Times New Roman" w:hAnsi="Times New Roman" w:cs="Times New Roman"/>
          <w:kern w:val="0"/>
          <w:sz w:val="28"/>
          <w:szCs w:val="28"/>
        </w:rPr>
        <w:t xml:space="preserve">проекте, </w:t>
      </w:r>
      <w:r>
        <w:rPr>
          <w:rFonts w:ascii="Times New Roman" w:hAnsi="Times New Roman" w:cs="Times New Roman"/>
          <w:kern w:val="0"/>
          <w:sz w:val="28"/>
          <w:szCs w:val="28"/>
        </w:rPr>
        <w:t>а также деятельности иных органов исполнительной власти Кировской области и заинтересованных организаций по вопросам организации участия Кировской области в выставке</w:t>
      </w:r>
      <w:r w:rsidR="00061F07">
        <w:rPr>
          <w:rFonts w:ascii="Times New Roman" w:hAnsi="Times New Roman" w:cs="Times New Roman"/>
          <w:kern w:val="0"/>
          <w:sz w:val="28"/>
          <w:szCs w:val="28"/>
        </w:rPr>
        <w:t>, проекте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9A9804F" w14:textId="62876588" w:rsidR="00D57920" w:rsidRDefault="00D57920" w:rsidP="00D579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3. Полномочия межведомственной рабочей группы</w:t>
      </w:r>
    </w:p>
    <w:p w14:paraId="1C416CCC" w14:textId="77777777" w:rsidR="00061F07" w:rsidRDefault="00061F07" w:rsidP="00061F0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6AC42D1" w14:textId="416D617A" w:rsidR="00D57920" w:rsidRDefault="00D57920" w:rsidP="00061F0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Для решения задач, указанных в </w:t>
      </w:r>
      <w:hyperlink w:anchor="Par18" w:history="1">
        <w:r w:rsidRPr="00061F07">
          <w:rPr>
            <w:rFonts w:ascii="Times New Roman" w:hAnsi="Times New Roman" w:cs="Times New Roman"/>
            <w:kern w:val="0"/>
            <w:sz w:val="28"/>
            <w:szCs w:val="28"/>
          </w:rPr>
          <w:t>разделе 2</w:t>
        </w:r>
      </w:hyperlink>
      <w:r w:rsidRPr="00061F0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настоящего Положения, межведомственная рабочая группа:</w:t>
      </w:r>
    </w:p>
    <w:p w14:paraId="498C5053" w14:textId="77777777" w:rsidR="00D57920" w:rsidRDefault="00D57920" w:rsidP="004D05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3.1. Запрашивает и получает в установленном порядке от органов публичной власти, иных государственных органов и организаций </w:t>
      </w: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необходимые для работы межведомственной рабочей группы материалы и информацию.</w:t>
      </w:r>
    </w:p>
    <w:p w14:paraId="26F2587F" w14:textId="77777777" w:rsidR="00D57920" w:rsidRDefault="00D57920" w:rsidP="004D05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3.2. Для углубленной проработки отдельных вопросов привлекает в установленном порядке к своей работе специалистов органов публичной власти, экспертных и иных организаций.</w:t>
      </w:r>
    </w:p>
    <w:p w14:paraId="3A39B988" w14:textId="6FFEF447" w:rsidR="00D57920" w:rsidRDefault="00D57920" w:rsidP="004D05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3.3. Обеспечивает координацию действий органов исполнительной власти Кировской области, заинтересованных организаций по вопросам организации участия Кировской области в выставке</w:t>
      </w:r>
      <w:r w:rsidR="00061F07">
        <w:rPr>
          <w:rFonts w:ascii="Times New Roman" w:hAnsi="Times New Roman" w:cs="Times New Roman"/>
          <w:kern w:val="0"/>
          <w:sz w:val="28"/>
          <w:szCs w:val="28"/>
        </w:rPr>
        <w:t>, проекте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6769306" w14:textId="3CF120F9" w:rsidR="00D57920" w:rsidRDefault="00D57920" w:rsidP="004D05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3.</w:t>
      </w:r>
      <w:r w:rsidR="00811E1B">
        <w:rPr>
          <w:rFonts w:ascii="Times New Roman" w:hAnsi="Times New Roman" w:cs="Times New Roman"/>
          <w:kern w:val="0"/>
          <w:sz w:val="28"/>
          <w:szCs w:val="28"/>
        </w:rPr>
        <w:t>4</w:t>
      </w:r>
      <w:r>
        <w:rPr>
          <w:rFonts w:ascii="Times New Roman" w:hAnsi="Times New Roman" w:cs="Times New Roman"/>
          <w:kern w:val="0"/>
          <w:sz w:val="28"/>
          <w:szCs w:val="28"/>
        </w:rPr>
        <w:t>. Вносит на рассмотрение Губернатора Кировской области, Правительства Кировской области, иных органов исполнительной власти Кировской области, заинтересованных организаций предложения по вопросам организации участия Кировской области в выставке</w:t>
      </w:r>
      <w:r w:rsidR="00061F07">
        <w:rPr>
          <w:rFonts w:ascii="Times New Roman" w:hAnsi="Times New Roman" w:cs="Times New Roman"/>
          <w:kern w:val="0"/>
          <w:sz w:val="28"/>
          <w:szCs w:val="28"/>
        </w:rPr>
        <w:t>, проекте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DF32F1C" w14:textId="009BB823" w:rsidR="00D57920" w:rsidRDefault="00D57920" w:rsidP="004D05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3.</w:t>
      </w:r>
      <w:r w:rsidR="00811E1B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>. Проводит расширенные заседания межведомственной рабочей группы при необходимости.</w:t>
      </w:r>
    </w:p>
    <w:p w14:paraId="1FFA131A" w14:textId="77777777" w:rsidR="005E5D2C" w:rsidRDefault="005E5D2C" w:rsidP="003454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5632E86" w14:textId="2C003B92" w:rsidR="00D57920" w:rsidRDefault="00D57920" w:rsidP="003454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4. Порядок деятельности межведомственной рабочей группы</w:t>
      </w:r>
    </w:p>
    <w:p w14:paraId="2CFCC670" w14:textId="77777777" w:rsidR="004D050B" w:rsidRDefault="004D050B" w:rsidP="003454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8FC8D24" w14:textId="57BB95B9" w:rsidR="00D57920" w:rsidRDefault="00D57920" w:rsidP="0034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4.1. Состав межведомственной рабочей группы утверждается Правительством Кировской области.</w:t>
      </w:r>
    </w:p>
    <w:p w14:paraId="3BBF7C57" w14:textId="77777777" w:rsidR="00D57920" w:rsidRDefault="00D57920" w:rsidP="00345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 состав межведомственной рабочей группы входят руководитель межведомственной рабочей группы, заместитель руководителя межведомственной рабочей группы и иные члены межведомственной рабочей группы.</w:t>
      </w:r>
    </w:p>
    <w:p w14:paraId="3C11DC6A" w14:textId="329AE340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4.2. Распределение между членами межведомственной рабочей группы обязанностей по подготовке документов, материалов, в том числе по дизайн-проекту, по наполнению и программе экспозиции, подготовке мероприятий и решению прочих организационных вопросов, необходимых для организации участия Кировской области в выставке, </w:t>
      </w:r>
      <w:r w:rsidR="00061F07">
        <w:rPr>
          <w:rFonts w:ascii="Times New Roman" w:hAnsi="Times New Roman" w:cs="Times New Roman"/>
          <w:kern w:val="0"/>
          <w:sz w:val="28"/>
          <w:szCs w:val="28"/>
        </w:rPr>
        <w:t>проекте</w:t>
      </w:r>
      <w:r w:rsidR="00E86152">
        <w:rPr>
          <w:rFonts w:ascii="Times New Roman" w:hAnsi="Times New Roman" w:cs="Times New Roman"/>
          <w:kern w:val="0"/>
          <w:sz w:val="28"/>
          <w:szCs w:val="28"/>
        </w:rPr>
        <w:t>,</w:t>
      </w:r>
      <w:r w:rsidR="00061F0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и закрепление лиц, ответственных за подготовку указанных материалов, осуществляется на заседании межведомственной рабочей группы.</w:t>
      </w:r>
    </w:p>
    <w:p w14:paraId="14419AF0" w14:textId="61A92FC8" w:rsidR="00D57920" w:rsidRDefault="00E86152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57920">
        <w:rPr>
          <w:rFonts w:ascii="Times New Roman" w:hAnsi="Times New Roman" w:cs="Times New Roman"/>
          <w:kern w:val="0"/>
          <w:sz w:val="28"/>
          <w:szCs w:val="28"/>
        </w:rPr>
        <w:t>4.3. Руководитель межведомственной рабочей группы:</w:t>
      </w:r>
    </w:p>
    <w:p w14:paraId="33E1A727" w14:textId="77777777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3" w:name="Par39"/>
      <w:bookmarkEnd w:id="3"/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4.3.1. Утверждает план работы межведомственной рабочей группы.</w:t>
      </w:r>
    </w:p>
    <w:p w14:paraId="72D66552" w14:textId="77777777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4.3.2. Принимает решение о дате и месте заседания межведомственной рабочей группы, о проведении заочного голосования, выездного заседания межведомственной рабочей группы или о проведении заседания межведомственной рабочей группы в форме видео-конференц-связи.</w:t>
      </w:r>
    </w:p>
    <w:p w14:paraId="25F9F90C" w14:textId="77777777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4" w:name="Par41"/>
      <w:bookmarkEnd w:id="4"/>
      <w:r>
        <w:rPr>
          <w:rFonts w:ascii="Times New Roman" w:hAnsi="Times New Roman" w:cs="Times New Roman"/>
          <w:kern w:val="0"/>
          <w:sz w:val="28"/>
          <w:szCs w:val="28"/>
        </w:rPr>
        <w:t>4.3.3. Организует деятельность межведомственной рабочей группы.</w:t>
      </w:r>
    </w:p>
    <w:p w14:paraId="01D3F763" w14:textId="77777777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4.3.4. Дает поручения членам межведомственной рабочей группы, в том числе по подготовке информации по вопросам, связанным с деятельностью межведомственной рабочей группы.</w:t>
      </w:r>
    </w:p>
    <w:p w14:paraId="3BC64304" w14:textId="77777777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4.3.5. Председательствует на заседаниях межведомственной рабочей группы.</w:t>
      </w:r>
    </w:p>
    <w:p w14:paraId="4005D72F" w14:textId="77777777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4.3.6. Ведет заседания межведомственной рабочей группы, подписывает протоколы заседаний межведомственной рабочей группы, протоколы заочного голосования и иные документы, связанные с исполнением межведомственной рабочей группой своих полномочий.</w:t>
      </w:r>
    </w:p>
    <w:p w14:paraId="3B1CF1AD" w14:textId="77777777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4.3.7. Взаимодействует по вопросам, связанным с деятельностью межведомственной рабочей группы, с органами публичной власти, другими государственными органами, заинтересованными организациями.</w:t>
      </w:r>
    </w:p>
    <w:p w14:paraId="60705E40" w14:textId="4C942137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4.4. В случае отсутствия руководителя межведомственной рабочей группы его полномочия, за исключением полномочий, предусмотренных </w:t>
      </w:r>
      <w:hyperlink w:anchor="Par39" w:history="1">
        <w:r w:rsidRPr="00EB516E">
          <w:rPr>
            <w:rFonts w:ascii="Times New Roman" w:hAnsi="Times New Roman" w:cs="Times New Roman"/>
            <w:kern w:val="0"/>
            <w:sz w:val="28"/>
            <w:szCs w:val="28"/>
          </w:rPr>
          <w:t>подпунктами 4.3.1</w:t>
        </w:r>
      </w:hyperlink>
      <w:r w:rsidRPr="00EB516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1B1A">
        <w:rPr>
          <w:rFonts w:ascii="Times New Roman" w:hAnsi="Times New Roman" w:cs="Times New Roman"/>
          <w:sz w:val="28"/>
          <w:szCs w:val="28"/>
        </w:rPr>
        <w:t>–</w:t>
      </w:r>
      <w:r w:rsidRPr="00EB516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w:anchor="Par41" w:history="1">
        <w:r w:rsidRPr="00EB516E">
          <w:rPr>
            <w:rFonts w:ascii="Times New Roman" w:hAnsi="Times New Roman" w:cs="Times New Roman"/>
            <w:kern w:val="0"/>
            <w:sz w:val="28"/>
            <w:szCs w:val="28"/>
          </w:rPr>
          <w:t>4.3.3</w:t>
        </w:r>
      </w:hyperlink>
      <w:r w:rsidRPr="00EB516E">
        <w:rPr>
          <w:rFonts w:ascii="Times New Roman" w:hAnsi="Times New Roman" w:cs="Times New Roman"/>
          <w:kern w:val="0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kern w:val="0"/>
          <w:sz w:val="28"/>
          <w:szCs w:val="28"/>
        </w:rPr>
        <w:t>тоящего Положения, исполняет заместитель руководителя межведомственной рабочей группы или иной член межведомственной рабочей группы, определенный руководителем межведомственной рабочей группы.</w:t>
      </w:r>
    </w:p>
    <w:p w14:paraId="51DCA660" w14:textId="77777777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4.5. Члены межведомственной рабочей группы обладают равными правами при обсуждении вопросов, рассматриваемых на заседаниях межведомственной рабочей группы.</w:t>
      </w:r>
    </w:p>
    <w:p w14:paraId="18E784A6" w14:textId="77777777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4.6. Основной формой деятельности межведомственной рабочей группы является заседание.</w:t>
      </w:r>
    </w:p>
    <w:p w14:paraId="04D88AA2" w14:textId="69CB1B43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Заседания межведомственной рабочей группы проводятся по мере необходимости.</w:t>
      </w:r>
    </w:p>
    <w:p w14:paraId="024B106B" w14:textId="0D44E1C6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По решению руководителя межведомственной рабочей группы </w:t>
      </w:r>
      <w:r w:rsidR="00CA1B1A">
        <w:rPr>
          <w:rFonts w:ascii="Times New Roman" w:hAnsi="Times New Roman" w:cs="Times New Roman"/>
          <w:kern w:val="0"/>
          <w:sz w:val="28"/>
          <w:szCs w:val="28"/>
        </w:rPr>
        <w:t xml:space="preserve">заседания межведомственной рабочей группы </w:t>
      </w:r>
      <w:r>
        <w:rPr>
          <w:rFonts w:ascii="Times New Roman" w:hAnsi="Times New Roman" w:cs="Times New Roman"/>
          <w:kern w:val="0"/>
          <w:sz w:val="28"/>
          <w:szCs w:val="28"/>
        </w:rPr>
        <w:t>могут проводиться с использованием видео-конференц-связи.</w:t>
      </w:r>
    </w:p>
    <w:p w14:paraId="14C188C1" w14:textId="2BF35D22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 решению руководителя межведомственной рабочей группы принятие решений межведомственной рабочей группой может осуществляться путем заочного голосования без созыва заседания</w:t>
      </w:r>
      <w:r w:rsidR="00CA1B1A">
        <w:rPr>
          <w:rFonts w:ascii="Times New Roman" w:hAnsi="Times New Roman" w:cs="Times New Roman"/>
          <w:kern w:val="0"/>
          <w:sz w:val="28"/>
          <w:szCs w:val="28"/>
        </w:rPr>
        <w:t xml:space="preserve"> межведомственной рабочей группы.</w:t>
      </w:r>
    </w:p>
    <w:p w14:paraId="5FA80A36" w14:textId="6A20C7C1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4.7. Повестка дня заседания </w:t>
      </w:r>
      <w:r w:rsidR="00CA1B1A">
        <w:rPr>
          <w:rFonts w:ascii="Times New Roman" w:hAnsi="Times New Roman" w:cs="Times New Roman"/>
          <w:kern w:val="0"/>
          <w:sz w:val="28"/>
          <w:szCs w:val="28"/>
        </w:rPr>
        <w:t xml:space="preserve">межведомственной рабочей группы </w:t>
      </w:r>
      <w:r>
        <w:rPr>
          <w:rFonts w:ascii="Times New Roman" w:hAnsi="Times New Roman" w:cs="Times New Roman"/>
          <w:kern w:val="0"/>
          <w:sz w:val="28"/>
          <w:szCs w:val="28"/>
        </w:rPr>
        <w:t>формируется руководителем межведомственной рабочей группы либо по поручению руководителя межведомственной рабочей группы иным членом межведомственной рабочей группы не позднее чем за три рабочих дня до дня заседания</w:t>
      </w:r>
      <w:r w:rsidR="00CA1B1A">
        <w:rPr>
          <w:rFonts w:ascii="Times New Roman" w:hAnsi="Times New Roman" w:cs="Times New Roman"/>
          <w:kern w:val="0"/>
          <w:sz w:val="28"/>
          <w:szCs w:val="28"/>
        </w:rPr>
        <w:t xml:space="preserve"> межведомственной рабочей группы.</w:t>
      </w:r>
    </w:p>
    <w:p w14:paraId="4C9CB001" w14:textId="3313C017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Повестка заочного голосования, а также период проведения заочного голосования, который не может быть менее </w:t>
      </w:r>
      <w:r w:rsidR="00CA1B1A">
        <w:rPr>
          <w:rFonts w:ascii="Times New Roman" w:hAnsi="Times New Roman" w:cs="Times New Roman"/>
          <w:kern w:val="0"/>
          <w:sz w:val="28"/>
          <w:szCs w:val="28"/>
        </w:rPr>
        <w:t>одного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рабочего дня, определяются руководителем межведомственной рабочей группы. Опросные листы для заочного голосования, содержащие информацию о периоде голосования и способе направления заполненных опросных листов, а также при наличии дополнительные материалы по вопросам, включенным в повестку заочного голосования, направляются членам межведомственной рабочей группы посредством электронной почты или системы электронного документооборота не позднее дня, предшествующего дню начала периода голосования.</w:t>
      </w:r>
    </w:p>
    <w:p w14:paraId="3218EFE7" w14:textId="20B947E1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5" w:name="Par54"/>
      <w:bookmarkEnd w:id="5"/>
      <w:r w:rsidRPr="00AF0F75">
        <w:rPr>
          <w:rFonts w:ascii="Times New Roman" w:hAnsi="Times New Roman" w:cs="Times New Roman"/>
          <w:spacing w:val="-2"/>
          <w:kern w:val="0"/>
          <w:sz w:val="28"/>
          <w:szCs w:val="28"/>
        </w:rPr>
        <w:t>4.8. Межведомственная рабочая группа правомочна принимать решения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в случае проведения заседания</w:t>
      </w:r>
      <w:r w:rsidR="00750A9F">
        <w:rPr>
          <w:rFonts w:ascii="Times New Roman" w:hAnsi="Times New Roman" w:cs="Times New Roman"/>
          <w:kern w:val="0"/>
          <w:sz w:val="28"/>
          <w:szCs w:val="28"/>
        </w:rPr>
        <w:t xml:space="preserve"> межведомственной рабочей группы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если на заседании присутствует не менее половины членов межведомственной </w:t>
      </w:r>
      <w:r w:rsidRPr="00EB2E08">
        <w:rPr>
          <w:rFonts w:ascii="Times New Roman" w:hAnsi="Times New Roman" w:cs="Times New Roman"/>
          <w:spacing w:val="-2"/>
          <w:kern w:val="0"/>
          <w:sz w:val="28"/>
          <w:szCs w:val="28"/>
        </w:rPr>
        <w:t xml:space="preserve">рабочей группы, в случае проведения заочного голосования </w:t>
      </w:r>
      <w:r w:rsidR="00750A9F" w:rsidRPr="00EB2E08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EB2E08">
        <w:rPr>
          <w:rFonts w:ascii="Times New Roman" w:hAnsi="Times New Roman" w:cs="Times New Roman"/>
          <w:spacing w:val="-2"/>
          <w:kern w:val="0"/>
          <w:sz w:val="28"/>
          <w:szCs w:val="28"/>
        </w:rPr>
        <w:t>если по вопросу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повестки заочного голосования заполненные опросные листы представлены не менее чем половиной членов межведомственной рабочей группы.</w:t>
      </w:r>
      <w:bookmarkStart w:id="6" w:name="_GoBack"/>
      <w:bookmarkEnd w:id="6"/>
    </w:p>
    <w:p w14:paraId="01B84D15" w14:textId="23201277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4.9. Члены межведомственной рабочей группы принимают участие в заседаниях </w:t>
      </w:r>
      <w:r w:rsidR="0034545E">
        <w:rPr>
          <w:rFonts w:ascii="Times New Roman" w:hAnsi="Times New Roman" w:cs="Times New Roman"/>
          <w:kern w:val="0"/>
          <w:sz w:val="28"/>
          <w:szCs w:val="28"/>
        </w:rPr>
        <w:t xml:space="preserve">межведомственной рабочей группы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лично. В случае отсутствия члена межведомственной рабочей группы на заседании </w:t>
      </w:r>
      <w:r w:rsidR="00750A9F">
        <w:rPr>
          <w:rFonts w:ascii="Times New Roman" w:hAnsi="Times New Roman" w:cs="Times New Roman"/>
          <w:kern w:val="0"/>
          <w:sz w:val="28"/>
          <w:szCs w:val="28"/>
        </w:rPr>
        <w:t xml:space="preserve">межведомственной рабочей группы </w:t>
      </w:r>
      <w:r>
        <w:rPr>
          <w:rFonts w:ascii="Times New Roman" w:hAnsi="Times New Roman" w:cs="Times New Roman"/>
          <w:kern w:val="0"/>
          <w:sz w:val="28"/>
          <w:szCs w:val="28"/>
        </w:rPr>
        <w:t>он имеет право представить свое мнение по рассматриваемым вопросам в письменной форме не позднее чем за один день до дня заседания</w:t>
      </w:r>
      <w:r w:rsidR="007B7DE2">
        <w:rPr>
          <w:rFonts w:ascii="Times New Roman" w:hAnsi="Times New Roman" w:cs="Times New Roman"/>
          <w:kern w:val="0"/>
          <w:sz w:val="28"/>
          <w:szCs w:val="28"/>
        </w:rPr>
        <w:t xml:space="preserve"> межведомственной рабочей группы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. Письменное мнение члена межведомственной рабочей группы озвучивается на </w:t>
      </w:r>
      <w:r w:rsidR="007B7DE2">
        <w:rPr>
          <w:rFonts w:ascii="Times New Roman" w:hAnsi="Times New Roman" w:cs="Times New Roman"/>
          <w:kern w:val="0"/>
          <w:sz w:val="28"/>
          <w:szCs w:val="28"/>
        </w:rPr>
        <w:t xml:space="preserve">заседании межведомственной рабочей группы </w:t>
      </w:r>
      <w:r>
        <w:rPr>
          <w:rFonts w:ascii="Times New Roman" w:hAnsi="Times New Roman" w:cs="Times New Roman"/>
          <w:kern w:val="0"/>
          <w:sz w:val="28"/>
          <w:szCs w:val="28"/>
        </w:rPr>
        <w:t>и приобщается к протоколу заседания</w:t>
      </w:r>
      <w:r w:rsidR="007B7DE2">
        <w:rPr>
          <w:rFonts w:ascii="Times New Roman" w:hAnsi="Times New Roman" w:cs="Times New Roman"/>
          <w:kern w:val="0"/>
          <w:sz w:val="28"/>
          <w:szCs w:val="28"/>
        </w:rPr>
        <w:t xml:space="preserve"> межведомственной рабочей группы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671E224" w14:textId="56FCDDBB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4.10. Решения межведомственной рабочей группы принимаются большинством голосов членов межведомственной рабочей группы, присутствующих на заседании</w:t>
      </w:r>
      <w:r w:rsidR="007B7DE2">
        <w:rPr>
          <w:rFonts w:ascii="Times New Roman" w:hAnsi="Times New Roman" w:cs="Times New Roman"/>
          <w:kern w:val="0"/>
          <w:sz w:val="28"/>
          <w:szCs w:val="28"/>
        </w:rPr>
        <w:t xml:space="preserve"> межведомственной рабочей группы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9FD4BCF" w14:textId="77777777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При проведении заочного голосования решение по вопросу считается принятым, если по нему проголосовало более половины от общего числа членов межведомственной рабочей группы, представивших в установленный срок надлежащим образом оформленные опросные листы по указанному вопросу, при условии наличия кворума, указанного </w:t>
      </w:r>
      <w:r w:rsidRPr="00EB516E">
        <w:rPr>
          <w:rFonts w:ascii="Times New Roman" w:hAnsi="Times New Roman" w:cs="Times New Roman"/>
          <w:kern w:val="0"/>
          <w:sz w:val="28"/>
          <w:szCs w:val="28"/>
        </w:rPr>
        <w:t xml:space="preserve">в </w:t>
      </w:r>
      <w:hyperlink w:anchor="Par54" w:history="1">
        <w:r w:rsidRPr="00EB516E">
          <w:rPr>
            <w:rFonts w:ascii="Times New Roman" w:hAnsi="Times New Roman" w:cs="Times New Roman"/>
            <w:kern w:val="0"/>
            <w:sz w:val="28"/>
            <w:szCs w:val="28"/>
          </w:rPr>
          <w:t>пункте 4.8</w:t>
        </w:r>
      </w:hyperlink>
      <w:r>
        <w:rPr>
          <w:rFonts w:ascii="Times New Roman" w:hAnsi="Times New Roman" w:cs="Times New Roman"/>
          <w:kern w:val="0"/>
          <w:sz w:val="28"/>
          <w:szCs w:val="28"/>
        </w:rPr>
        <w:t xml:space="preserve"> настоящего Положения.</w:t>
      </w:r>
    </w:p>
    <w:p w14:paraId="75520EAD" w14:textId="77777777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При равенстве голосов решение считается непринятым.</w:t>
      </w:r>
    </w:p>
    <w:p w14:paraId="6809F1D0" w14:textId="7B0C5C34" w:rsidR="00D57920" w:rsidRDefault="00D57920" w:rsidP="005D25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4.11. Решения межведомственной рабочей группы, принятые по итогам заседания</w:t>
      </w:r>
      <w:r w:rsidR="007B7DE2">
        <w:rPr>
          <w:rFonts w:ascii="Times New Roman" w:hAnsi="Times New Roman" w:cs="Times New Roman"/>
          <w:kern w:val="0"/>
          <w:sz w:val="28"/>
          <w:szCs w:val="28"/>
        </w:rPr>
        <w:t xml:space="preserve"> межведомственной рабочей группы</w:t>
      </w:r>
      <w:r>
        <w:rPr>
          <w:rFonts w:ascii="Times New Roman" w:hAnsi="Times New Roman" w:cs="Times New Roman"/>
          <w:kern w:val="0"/>
          <w:sz w:val="28"/>
          <w:szCs w:val="28"/>
        </w:rPr>
        <w:t>, не позднее пяти рабочих дней со дня проведения заседания</w:t>
      </w:r>
      <w:r w:rsidR="005D2555">
        <w:rPr>
          <w:rFonts w:ascii="Times New Roman" w:hAnsi="Times New Roman" w:cs="Times New Roman"/>
          <w:kern w:val="0"/>
          <w:sz w:val="28"/>
          <w:szCs w:val="28"/>
        </w:rPr>
        <w:t xml:space="preserve"> межведомственной рабочей группы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оформляются протоколом заседания</w:t>
      </w:r>
      <w:r w:rsidR="005D2555">
        <w:rPr>
          <w:rFonts w:ascii="Times New Roman" w:hAnsi="Times New Roman" w:cs="Times New Roman"/>
          <w:kern w:val="0"/>
          <w:sz w:val="28"/>
          <w:szCs w:val="28"/>
        </w:rPr>
        <w:t xml:space="preserve"> межведомственной рабочей группы</w:t>
      </w:r>
      <w:r>
        <w:rPr>
          <w:rFonts w:ascii="Times New Roman" w:hAnsi="Times New Roman" w:cs="Times New Roman"/>
          <w:kern w:val="0"/>
          <w:sz w:val="28"/>
          <w:szCs w:val="28"/>
        </w:rPr>
        <w:t>, который подписывается председательствующим на заседании</w:t>
      </w:r>
      <w:r w:rsidR="007B7DE2">
        <w:rPr>
          <w:rFonts w:ascii="Times New Roman" w:hAnsi="Times New Roman" w:cs="Times New Roman"/>
          <w:kern w:val="0"/>
          <w:sz w:val="28"/>
          <w:szCs w:val="28"/>
        </w:rPr>
        <w:t xml:space="preserve"> межведомственной рабочей группы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08EB936" w14:textId="77777777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При проведении заочного голосования протокол заочного голосования составляется не позднее пяти рабочих дней со дня окончания периода заочного голосования. Протокол заочного голосования подписывается руководителем межведомственной рабочей группы.</w:t>
      </w:r>
    </w:p>
    <w:p w14:paraId="5E644819" w14:textId="49315278" w:rsidR="00D57920" w:rsidRDefault="00D57920" w:rsidP="00E86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4.12. Копия протокола заседания</w:t>
      </w:r>
      <w:r w:rsidR="007B7DE2">
        <w:rPr>
          <w:rFonts w:ascii="Times New Roman" w:hAnsi="Times New Roman" w:cs="Times New Roman"/>
          <w:kern w:val="0"/>
          <w:sz w:val="28"/>
          <w:szCs w:val="28"/>
        </w:rPr>
        <w:t xml:space="preserve"> межведомственной рабочей группы</w:t>
      </w:r>
      <w:r>
        <w:rPr>
          <w:rFonts w:ascii="Times New Roman" w:hAnsi="Times New Roman" w:cs="Times New Roman"/>
          <w:kern w:val="0"/>
          <w:sz w:val="28"/>
          <w:szCs w:val="28"/>
        </w:rPr>
        <w:t>, протокола заочного голосования не позднее пяти рабочих дней со дня проведения заседания</w:t>
      </w:r>
      <w:r w:rsidR="007B7DE2">
        <w:rPr>
          <w:rFonts w:ascii="Times New Roman" w:hAnsi="Times New Roman" w:cs="Times New Roman"/>
          <w:kern w:val="0"/>
          <w:sz w:val="28"/>
          <w:szCs w:val="28"/>
        </w:rPr>
        <w:t xml:space="preserve"> межведомственной рабочей группы</w:t>
      </w:r>
      <w:r>
        <w:rPr>
          <w:rFonts w:ascii="Times New Roman" w:hAnsi="Times New Roman" w:cs="Times New Roman"/>
          <w:kern w:val="0"/>
          <w:sz w:val="28"/>
          <w:szCs w:val="28"/>
        </w:rPr>
        <w:t>, дня окончания периода голосования направляется членам межведомственной рабочей группы по электронной почте или с использованием системы электронного документооборота.</w:t>
      </w:r>
    </w:p>
    <w:p w14:paraId="482ECE1C" w14:textId="77777777" w:rsidR="00D57920" w:rsidRDefault="00D57920" w:rsidP="00D5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6A5D8A5" w14:textId="233C3DE5" w:rsidR="00D57920" w:rsidRDefault="00EB516E" w:rsidP="001C043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__________</w:t>
      </w:r>
    </w:p>
    <w:p w14:paraId="21B59FBA" w14:textId="77777777" w:rsidR="00D57920" w:rsidRDefault="00D57920" w:rsidP="00D5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sectPr w:rsidR="00D57920" w:rsidSect="00133C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DD749" w14:textId="77777777" w:rsidR="00371C80" w:rsidRDefault="00371C80" w:rsidP="00133C75">
      <w:pPr>
        <w:spacing w:after="0" w:line="240" w:lineRule="auto"/>
      </w:pPr>
      <w:r>
        <w:separator/>
      </w:r>
    </w:p>
  </w:endnote>
  <w:endnote w:type="continuationSeparator" w:id="0">
    <w:p w14:paraId="529ED559" w14:textId="77777777" w:rsidR="00371C80" w:rsidRDefault="00371C80" w:rsidP="0013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8BC77" w14:textId="77777777" w:rsidR="00371C80" w:rsidRDefault="00371C80" w:rsidP="00133C75">
      <w:pPr>
        <w:spacing w:after="0" w:line="240" w:lineRule="auto"/>
      </w:pPr>
      <w:r>
        <w:separator/>
      </w:r>
    </w:p>
  </w:footnote>
  <w:footnote w:type="continuationSeparator" w:id="0">
    <w:p w14:paraId="5D7057E2" w14:textId="77777777" w:rsidR="00371C80" w:rsidRDefault="00371C80" w:rsidP="0013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158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93FD4E" w14:textId="50AD51E7" w:rsidR="00133C75" w:rsidRPr="00133C75" w:rsidRDefault="00133C75">
        <w:pPr>
          <w:pStyle w:val="a4"/>
          <w:jc w:val="center"/>
          <w:rPr>
            <w:rFonts w:ascii="Times New Roman" w:hAnsi="Times New Roman" w:cs="Times New Roman"/>
          </w:rPr>
        </w:pPr>
        <w:r w:rsidRPr="00133C75">
          <w:rPr>
            <w:rFonts w:ascii="Times New Roman" w:hAnsi="Times New Roman" w:cs="Times New Roman"/>
          </w:rPr>
          <w:fldChar w:fldCharType="begin"/>
        </w:r>
        <w:r w:rsidRPr="00133C75">
          <w:rPr>
            <w:rFonts w:ascii="Times New Roman" w:hAnsi="Times New Roman" w:cs="Times New Roman"/>
          </w:rPr>
          <w:instrText>PAGE   \* MERGEFORMAT</w:instrText>
        </w:r>
        <w:r w:rsidRPr="00133C75">
          <w:rPr>
            <w:rFonts w:ascii="Times New Roman" w:hAnsi="Times New Roman" w:cs="Times New Roman"/>
          </w:rPr>
          <w:fldChar w:fldCharType="separate"/>
        </w:r>
        <w:r w:rsidRPr="00133C75">
          <w:rPr>
            <w:rFonts w:ascii="Times New Roman" w:hAnsi="Times New Roman" w:cs="Times New Roman"/>
          </w:rPr>
          <w:t>2</w:t>
        </w:r>
        <w:r w:rsidRPr="00133C75">
          <w:rPr>
            <w:rFonts w:ascii="Times New Roman" w:hAnsi="Times New Roman" w:cs="Times New Roman"/>
          </w:rPr>
          <w:fldChar w:fldCharType="end"/>
        </w:r>
      </w:p>
    </w:sdtContent>
  </w:sdt>
  <w:p w14:paraId="14787005" w14:textId="77777777" w:rsidR="00133C75" w:rsidRDefault="00133C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20"/>
    <w:rsid w:val="00061F07"/>
    <w:rsid w:val="000E2194"/>
    <w:rsid w:val="0011308C"/>
    <w:rsid w:val="00133C75"/>
    <w:rsid w:val="001C0437"/>
    <w:rsid w:val="001C62FE"/>
    <w:rsid w:val="0034545E"/>
    <w:rsid w:val="00371C80"/>
    <w:rsid w:val="004C05C5"/>
    <w:rsid w:val="004D050B"/>
    <w:rsid w:val="00503B86"/>
    <w:rsid w:val="005A21C0"/>
    <w:rsid w:val="005D2555"/>
    <w:rsid w:val="005E5D2C"/>
    <w:rsid w:val="005F73E9"/>
    <w:rsid w:val="006770D1"/>
    <w:rsid w:val="00750A9F"/>
    <w:rsid w:val="00797973"/>
    <w:rsid w:val="007B6A6B"/>
    <w:rsid w:val="007B6DC0"/>
    <w:rsid w:val="007B7DE2"/>
    <w:rsid w:val="00811E1B"/>
    <w:rsid w:val="009A3EC6"/>
    <w:rsid w:val="009C70A3"/>
    <w:rsid w:val="00A23DCF"/>
    <w:rsid w:val="00A36C10"/>
    <w:rsid w:val="00AF0F75"/>
    <w:rsid w:val="00CA1B1A"/>
    <w:rsid w:val="00CB4900"/>
    <w:rsid w:val="00CE0204"/>
    <w:rsid w:val="00CE4D16"/>
    <w:rsid w:val="00D57920"/>
    <w:rsid w:val="00E76233"/>
    <w:rsid w:val="00E86152"/>
    <w:rsid w:val="00EB280F"/>
    <w:rsid w:val="00EB2E08"/>
    <w:rsid w:val="00EB516E"/>
    <w:rsid w:val="00F2783B"/>
    <w:rsid w:val="00F53847"/>
    <w:rsid w:val="00F55C35"/>
    <w:rsid w:val="00F9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E258"/>
  <w15:chartTrackingRefBased/>
  <w15:docId w15:val="{AF96623A-5600-4428-958F-63B129EF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9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C75"/>
  </w:style>
  <w:style w:type="paragraph" w:styleId="a6">
    <w:name w:val="footer"/>
    <w:basedOn w:val="a"/>
    <w:link w:val="a7"/>
    <w:uiPriority w:val="99"/>
    <w:unhideWhenUsed/>
    <w:rsid w:val="0013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Альминова</dc:creator>
  <cp:keywords/>
  <dc:description/>
  <cp:lastModifiedBy>Анна И. Слободина</cp:lastModifiedBy>
  <cp:revision>13</cp:revision>
  <cp:lastPrinted>2024-02-15T12:35:00Z</cp:lastPrinted>
  <dcterms:created xsi:type="dcterms:W3CDTF">2024-01-31T14:28:00Z</dcterms:created>
  <dcterms:modified xsi:type="dcterms:W3CDTF">2024-02-16T12:29:00Z</dcterms:modified>
</cp:coreProperties>
</file>